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FB151" w14:textId="77777777" w:rsidR="00567976" w:rsidRPr="000D2F3B" w:rsidRDefault="00567976" w:rsidP="00567976">
      <w:pPr>
        <w:shd w:val="clear" w:color="auto" w:fill="FFFFFF"/>
        <w:spacing w:after="0" w:line="336" w:lineRule="atLeast"/>
        <w:outlineLvl w:val="2"/>
        <w:rPr>
          <w:rFonts w:ascii="Century Gothic" w:eastAsia="Times New Roman" w:hAnsi="Century Gothic" w:cs="Times New Roman"/>
          <w:color w:val="0066CC"/>
          <w:sz w:val="27"/>
          <w:szCs w:val="27"/>
        </w:rPr>
      </w:pPr>
      <w:bookmarkStart w:id="0" w:name="4448697176907437957"/>
      <w:bookmarkEnd w:id="0"/>
      <w:proofErr w:type="gramStart"/>
      <w:r w:rsidRPr="000D2F3B">
        <w:rPr>
          <w:rFonts w:ascii="Century Gothic" w:eastAsia="Times New Roman" w:hAnsi="Century Gothic" w:cs="Times New Roman"/>
          <w:color w:val="0066CC"/>
          <w:sz w:val="27"/>
          <w:szCs w:val="27"/>
        </w:rPr>
        <w:t>It’s</w:t>
      </w:r>
      <w:proofErr w:type="gramEnd"/>
      <w:r w:rsidRPr="000D2F3B">
        <w:rPr>
          <w:rFonts w:ascii="Century Gothic" w:eastAsia="Times New Roman" w:hAnsi="Century Gothic" w:cs="Times New Roman"/>
          <w:color w:val="0066CC"/>
          <w:sz w:val="27"/>
          <w:szCs w:val="27"/>
        </w:rPr>
        <w:t xml:space="preserve"> Big, Wide Accessible World, Go Explore and Enjoy</w:t>
      </w:r>
    </w:p>
    <w:p w14:paraId="4EC241A6" w14:textId="77777777" w:rsidR="00F04B74" w:rsidRPr="000D2F3B" w:rsidRDefault="00567976" w:rsidP="00567976">
      <w:pPr>
        <w:shd w:val="clear" w:color="auto" w:fill="FFFFFF"/>
        <w:spacing w:line="384" w:lineRule="atLeast"/>
        <w:rPr>
          <w:rFonts w:ascii="Century Gothic" w:eastAsia="Times New Roman" w:hAnsi="Century Gothic" w:cs="Arial"/>
          <w:color w:val="000033"/>
          <w:sz w:val="20"/>
          <w:szCs w:val="20"/>
        </w:rPr>
      </w:pPr>
      <w:r w:rsidRPr="000D2F3B">
        <w:rPr>
          <w:rFonts w:ascii="Century Gothic" w:eastAsia="Times New Roman" w:hAnsi="Century Gothic" w:cs="Arial"/>
          <w:color w:val="000033"/>
          <w:sz w:val="20"/>
          <w:szCs w:val="20"/>
        </w:rPr>
        <w:t>Did you ever cancel a trip because of a bad knee or other mobility impairment? Have you avoided cruises and family events that require travel for fear you’ll need oxygen mid-trip? Relax. Today’s world is more accessible than ever, and for anyone with special requirements for traveling, there’s a world of information and help waiting for you.</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It’s disappointing to be left behind or to have to leave a loved one behind because of a physical limitation or special travel need. Not having everyone around diminishes the fun for those who do make the trip, especially if the trip is a family event. Out of town weddings, family celebrations, reunions and multi-generational trips are simply more fun and more memorable for everyone, when every member of the family or group can participate.</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Here are a few tips to ensure that when the next travel opportunity arises, you are ready to go.</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r>
      <w:r w:rsidRPr="000D2F3B">
        <w:rPr>
          <w:rFonts w:ascii="Century Gothic" w:eastAsia="Times New Roman" w:hAnsi="Century Gothic" w:cs="Arial"/>
          <w:b/>
          <w:bCs/>
          <w:color w:val="000033"/>
          <w:sz w:val="20"/>
          <w:szCs w:val="20"/>
        </w:rPr>
        <w:t>Outline your travel needs</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Take time to evaluate the logistics of the trip in relationship to your ability to keep pace. What modes of transportation will you be using? Airplane, motor coach, train, ship, transit vans for ground transfers? Make a list, referring to relevant brochures, your trip organizer or travel agent to make sure you don’t miss anything.</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Now, make a list of your specific requirements. Be honest, what types of special needs equipment do you depend on at home? What do you use or need (or wish you had!) when shopping, sightseeing locally, dining out or going to the movies, attending concerts, the theatre, street fairs or sporting events at home?</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 xml:space="preserve">Can you hear and see clearly without special auditory equipment or visual </w:t>
      </w:r>
      <w:proofErr w:type="spellStart"/>
      <w:r w:rsidRPr="000D2F3B">
        <w:rPr>
          <w:rFonts w:ascii="Century Gothic" w:eastAsia="Times New Roman" w:hAnsi="Century Gothic" w:cs="Arial"/>
          <w:color w:val="000033"/>
          <w:sz w:val="20"/>
          <w:szCs w:val="20"/>
        </w:rPr>
        <w:t>aides</w:t>
      </w:r>
      <w:proofErr w:type="spellEnd"/>
      <w:r w:rsidRPr="000D2F3B">
        <w:rPr>
          <w:rFonts w:ascii="Century Gothic" w:eastAsia="Times New Roman" w:hAnsi="Century Gothic" w:cs="Arial"/>
          <w:color w:val="000033"/>
          <w:sz w:val="20"/>
          <w:szCs w:val="20"/>
        </w:rPr>
        <w:t>? How far can you walk without a rest break? Are stairs difficult? Can you get in and out of the tub or shower at home without handgrips or other assistance?</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 xml:space="preserve">Travel, whether solo or in a group, is full of challenges. This is no time for being a martyr or trying to “tough it out.” If a wheelchair, scooter or portable oxygen will make your trip easier, place that item on your list. Many people who do not use wheelchairs or walkers at home feel more </w:t>
      </w:r>
      <w:r w:rsidRPr="000D2F3B">
        <w:rPr>
          <w:rFonts w:ascii="Century Gothic" w:eastAsia="Times New Roman" w:hAnsi="Century Gothic" w:cs="Arial"/>
          <w:color w:val="000033"/>
          <w:sz w:val="20"/>
          <w:szCs w:val="20"/>
        </w:rPr>
        <w:lastRenderedPageBreak/>
        <w:t>comfortable using these mobility aides for tour and excursions. In fact, most of our wheelchair and scooter rentals are to individuals who only use such aides when traveling.</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r>
      <w:r w:rsidRPr="000D2F3B">
        <w:rPr>
          <w:rFonts w:ascii="Century Gothic" w:eastAsia="Times New Roman" w:hAnsi="Century Gothic" w:cs="Arial"/>
          <w:b/>
          <w:bCs/>
          <w:color w:val="000033"/>
          <w:sz w:val="20"/>
          <w:szCs w:val="20"/>
        </w:rPr>
        <w:t>Plan Ahead</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 xml:space="preserve">If you already own a scooter, or portable oxygen, it’s important to know the policy and procedures for bringing that equipment onboard all the transport vehicles included in your itinerary, from planes to taxis to ferry boats. Does that transport have a way to stow your scooter or wheelchair? Is oxygen allowed on board? Some airlines prohibit certain types of batteries, such as wet cell batteries, or oxygen cylinders. Airlines operate under strict rules, so there may be packing procedures to follow if they do allow the equipment. Keep in mind, most airlines need at least 48 </w:t>
      </w:r>
      <w:proofErr w:type="spellStart"/>
      <w:r w:rsidRPr="000D2F3B">
        <w:rPr>
          <w:rFonts w:ascii="Century Gothic" w:eastAsia="Times New Roman" w:hAnsi="Century Gothic" w:cs="Arial"/>
          <w:color w:val="000033"/>
          <w:sz w:val="20"/>
          <w:szCs w:val="20"/>
        </w:rPr>
        <w:t>hours notice</w:t>
      </w:r>
      <w:proofErr w:type="spellEnd"/>
      <w:r w:rsidRPr="000D2F3B">
        <w:rPr>
          <w:rFonts w:ascii="Century Gothic" w:eastAsia="Times New Roman" w:hAnsi="Century Gothic" w:cs="Arial"/>
          <w:color w:val="000033"/>
          <w:sz w:val="20"/>
          <w:szCs w:val="20"/>
        </w:rPr>
        <w:t xml:space="preserve"> to make special arrangements, and be prepared to fill out forms.</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Overall cruise ships are more lenient in allowing oxygen, but some disallow certain types of oxygen. All require that the oxygen be delivered to the ship, and that you have enough for the entire voyage. Oxygen may never be brought aboard in your luggage. Requirements vary, so check your cruise line for proper instructions. Again, documentation and paper work are required.</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Whether you are headed for a cruise ship, hotel or all-inclusive resort, double check for wheelchair access at that venue plus any venues you will be visiting on the trip. Confirm that accessible hotel rooms, resort accommodations or ship staterooms are available for your travel dates. The earlier you book, the better your chances of securing fully accessible accommodations. And early booking increases your chances of securing a ground floor hotel room or cruise stateroom near the elevator, if these issues are important.</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Check on the access to public rooms, restaurants, bars, toilets, the swimming pool, hot tub, beach area and other amenities. Are there TDD phone devices? How will you get in and out of the shower or bathtub? Are there flashing lights to accommodate hearing? Braille room numbers? Knowing in advance the scope of your needs gives you time to arrange advance rentals of any necessary equipment, scheduled to arrive when you do. Everything from scooters, lifts, ramps, TDD kits and special mattresses, including special needs cribs, is available for rental.</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lastRenderedPageBreak/>
        <w:t>Will road travel or car excursions be part of the trip? Many car rental companies, such as Avis Access, have vehicles that are modified for drivers or passengers with mobility limitations. Check ahead to make sure a suitable vehicle will be available for your travel dates. If you will be hiring a car or van, make sure the company is aware of your special needs.</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When traveling with a limitation or disability, full travel insurance for medical coverage abroad and trip cancellation insurance are even more important and strongly advised.</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r>
      <w:r w:rsidRPr="000D2F3B">
        <w:rPr>
          <w:rFonts w:ascii="Century Gothic" w:eastAsia="Times New Roman" w:hAnsi="Century Gothic" w:cs="Arial"/>
          <w:b/>
          <w:bCs/>
          <w:color w:val="000033"/>
          <w:sz w:val="20"/>
          <w:szCs w:val="20"/>
        </w:rPr>
        <w:t>Ask the Right Questions</w:t>
      </w:r>
      <w:r w:rsidRPr="000D2F3B">
        <w:rPr>
          <w:rFonts w:ascii="Century Gothic" w:eastAsia="Times New Roman" w:hAnsi="Century Gothic" w:cs="Arial"/>
          <w:color w:val="000033"/>
          <w:sz w:val="20"/>
          <w:szCs w:val="20"/>
        </w:rPr>
        <w:br/>
        <w:t>When making the final bookings, be sure you ask the right questions, even if the accommodations or cruise stateroom are categorized as “accessible”.</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For example, are doorways wide enough for the largest wheelchairs? Do the doors open outwards or into the room?</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Are all the public areas of the hotel, resort or ship accessible? Do you need to make special arrangements in the dining room to accommodate the wheelchair or scooter?</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Will the bathroom facilities truly fit your need? Is the bathroom large enough for the wheelchair or scooter? Is there a roll-in shower? Grab-bars?</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Are there facilities for companion/assistance animals?</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Are there shopping and entertainment facilities close by if you are staying at a hotel or resort?</w:t>
      </w:r>
      <w:r w:rsidRPr="000D2F3B">
        <w:rPr>
          <w:rFonts w:ascii="Century Gothic" w:eastAsia="Times New Roman" w:hAnsi="Century Gothic" w:cs="Arial"/>
          <w:color w:val="000033"/>
          <w:sz w:val="20"/>
          <w:szCs w:val="20"/>
        </w:rPr>
        <w:br/>
      </w:r>
      <w:r w:rsidRPr="000D2F3B">
        <w:rPr>
          <w:rFonts w:ascii="Century Gothic" w:eastAsia="Times New Roman" w:hAnsi="Century Gothic" w:cs="Arial"/>
          <w:color w:val="000033"/>
          <w:sz w:val="20"/>
          <w:szCs w:val="20"/>
        </w:rPr>
        <w:br/>
        <w:t>On shore excursions or tours, does the van have a lift and method for transporting wheelchairs and</w:t>
      </w:r>
      <w:r w:rsidR="00F04B74" w:rsidRPr="000D2F3B">
        <w:rPr>
          <w:rFonts w:ascii="Century Gothic" w:eastAsia="Times New Roman" w:hAnsi="Century Gothic" w:cs="Arial"/>
          <w:color w:val="000033"/>
          <w:sz w:val="20"/>
          <w:szCs w:val="20"/>
        </w:rPr>
        <w:t xml:space="preserve"> scooters?</w:t>
      </w:r>
    </w:p>
    <w:p w14:paraId="0D5D5340" w14:textId="6996A9EF" w:rsidR="00567976" w:rsidRDefault="00F04B74" w:rsidP="00567976">
      <w:pPr>
        <w:shd w:val="clear" w:color="auto" w:fill="FFFFFF"/>
        <w:spacing w:line="384" w:lineRule="atLeast"/>
        <w:rPr>
          <w:rFonts w:ascii="Century Gothic" w:eastAsia="Times New Roman" w:hAnsi="Century Gothic" w:cs="Arial"/>
          <w:color w:val="000033"/>
          <w:sz w:val="20"/>
          <w:szCs w:val="20"/>
        </w:rPr>
      </w:pPr>
      <w:r w:rsidRPr="000D2F3B">
        <w:rPr>
          <w:rFonts w:ascii="Century Gothic" w:eastAsia="Times New Roman" w:hAnsi="Century Gothic" w:cs="Arial"/>
          <w:color w:val="000033"/>
          <w:sz w:val="20"/>
          <w:szCs w:val="20"/>
        </w:rPr>
        <w:br/>
      </w:r>
      <w:r w:rsidR="000D2F3B">
        <w:rPr>
          <w:rFonts w:ascii="Century Gothic" w:eastAsia="Times New Roman" w:hAnsi="Century Gothic" w:cs="Arial"/>
          <w:color w:val="000033"/>
          <w:sz w:val="20"/>
          <w:szCs w:val="20"/>
        </w:rPr>
        <w:t>Si</w:t>
      </w:r>
      <w:r w:rsidR="00567976" w:rsidRPr="000D2F3B">
        <w:rPr>
          <w:rFonts w:ascii="Century Gothic" w:eastAsia="Times New Roman" w:hAnsi="Century Gothic" w:cs="Arial"/>
          <w:color w:val="000033"/>
          <w:sz w:val="20"/>
          <w:szCs w:val="20"/>
        </w:rPr>
        <w:t xml:space="preserve">mply stated, </w:t>
      </w:r>
      <w:proofErr w:type="gramStart"/>
      <w:r w:rsidR="00567976" w:rsidRPr="000D2F3B">
        <w:rPr>
          <w:rFonts w:ascii="Century Gothic" w:eastAsia="Times New Roman" w:hAnsi="Century Gothic" w:cs="Arial"/>
          <w:color w:val="000033"/>
          <w:sz w:val="20"/>
          <w:szCs w:val="20"/>
        </w:rPr>
        <w:t>don’t</w:t>
      </w:r>
      <w:proofErr w:type="gramEnd"/>
      <w:r w:rsidR="00567976" w:rsidRPr="000D2F3B">
        <w:rPr>
          <w:rFonts w:ascii="Century Gothic" w:eastAsia="Times New Roman" w:hAnsi="Century Gothic" w:cs="Arial"/>
          <w:color w:val="000033"/>
          <w:sz w:val="20"/>
          <w:szCs w:val="20"/>
        </w:rPr>
        <w:t xml:space="preserve"> take anything for granted. </w:t>
      </w:r>
      <w:proofErr w:type="gramStart"/>
      <w:r w:rsidR="00567976" w:rsidRPr="000D2F3B">
        <w:rPr>
          <w:rFonts w:ascii="Century Gothic" w:eastAsia="Times New Roman" w:hAnsi="Century Gothic" w:cs="Arial"/>
          <w:color w:val="000033"/>
          <w:sz w:val="20"/>
          <w:szCs w:val="20"/>
        </w:rPr>
        <w:t>It’s</w:t>
      </w:r>
      <w:proofErr w:type="gramEnd"/>
      <w:r w:rsidR="00567976" w:rsidRPr="000D2F3B">
        <w:rPr>
          <w:rFonts w:ascii="Century Gothic" w:eastAsia="Times New Roman" w:hAnsi="Century Gothic" w:cs="Arial"/>
          <w:color w:val="000033"/>
          <w:sz w:val="20"/>
          <w:szCs w:val="20"/>
        </w:rPr>
        <w:t xml:space="preserve"> easy to arrange for almost every situation, and the world is wonderfully accessible, once you know what’s needed, what’s available and how to find the necessary equipment.</w:t>
      </w:r>
    </w:p>
    <w:p w14:paraId="54021EA6" w14:textId="3B612F4C" w:rsidR="000D2F3B" w:rsidRDefault="000D2F3B" w:rsidP="00567976">
      <w:pPr>
        <w:shd w:val="clear" w:color="auto" w:fill="FFFFFF"/>
        <w:spacing w:line="384" w:lineRule="atLeast"/>
        <w:rPr>
          <w:rFonts w:ascii="Century Gothic" w:eastAsia="Times New Roman" w:hAnsi="Century Gothic" w:cs="Arial"/>
          <w:color w:val="000033"/>
          <w:sz w:val="20"/>
          <w:szCs w:val="20"/>
        </w:rPr>
      </w:pPr>
      <w:r>
        <w:rPr>
          <w:rFonts w:ascii="Century Gothic" w:eastAsia="Times New Roman" w:hAnsi="Century Gothic" w:cs="Arial"/>
          <w:color w:val="000033"/>
          <w:sz w:val="20"/>
          <w:szCs w:val="20"/>
        </w:rPr>
        <w:t xml:space="preserve">I look forward to helping you with </w:t>
      </w:r>
      <w:proofErr w:type="gramStart"/>
      <w:r>
        <w:rPr>
          <w:rFonts w:ascii="Century Gothic" w:eastAsia="Times New Roman" w:hAnsi="Century Gothic" w:cs="Arial"/>
          <w:color w:val="000033"/>
          <w:sz w:val="20"/>
          <w:szCs w:val="20"/>
        </w:rPr>
        <w:t>all of</w:t>
      </w:r>
      <w:proofErr w:type="gramEnd"/>
      <w:r>
        <w:rPr>
          <w:rFonts w:ascii="Century Gothic" w:eastAsia="Times New Roman" w:hAnsi="Century Gothic" w:cs="Arial"/>
          <w:color w:val="000033"/>
          <w:sz w:val="20"/>
          <w:szCs w:val="20"/>
        </w:rPr>
        <w:t xml:space="preserve"> your accessible travel needs!</w:t>
      </w:r>
    </w:p>
    <w:p w14:paraId="407835A1" w14:textId="77777777" w:rsidR="000D2F3B" w:rsidRPr="000D2F3B" w:rsidRDefault="000D2F3B" w:rsidP="00567976">
      <w:pPr>
        <w:shd w:val="clear" w:color="auto" w:fill="FFFFFF"/>
        <w:spacing w:line="384" w:lineRule="atLeast"/>
        <w:rPr>
          <w:rFonts w:ascii="Century Gothic" w:eastAsia="Times New Roman" w:hAnsi="Century Gothic" w:cs="Times New Roman"/>
          <w:color w:val="000033"/>
          <w:sz w:val="20"/>
          <w:szCs w:val="20"/>
        </w:rPr>
      </w:pPr>
    </w:p>
    <w:sectPr w:rsidR="000D2F3B" w:rsidRPr="000D2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76"/>
    <w:rsid w:val="000D2F3B"/>
    <w:rsid w:val="001B3FE5"/>
    <w:rsid w:val="00567976"/>
    <w:rsid w:val="00680935"/>
    <w:rsid w:val="00866783"/>
    <w:rsid w:val="00F0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8CC7"/>
  <w15:docId w15:val="{2C3A76BD-AC68-4199-9CEF-4DD0FE97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9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813903">
      <w:bodyDiv w:val="1"/>
      <w:marLeft w:val="0"/>
      <w:marRight w:val="0"/>
      <w:marTop w:val="0"/>
      <w:marBottom w:val="0"/>
      <w:divBdr>
        <w:top w:val="none" w:sz="0" w:space="0" w:color="auto"/>
        <w:left w:val="none" w:sz="0" w:space="0" w:color="auto"/>
        <w:bottom w:val="none" w:sz="0" w:space="0" w:color="auto"/>
        <w:right w:val="none" w:sz="0" w:space="0" w:color="auto"/>
      </w:divBdr>
      <w:divsChild>
        <w:div w:id="2111659961">
          <w:marLeft w:val="0"/>
          <w:marRight w:val="0"/>
          <w:marTop w:val="0"/>
          <w:marBottom w:val="0"/>
          <w:divBdr>
            <w:top w:val="none" w:sz="0" w:space="0" w:color="auto"/>
            <w:left w:val="none" w:sz="0" w:space="0" w:color="auto"/>
            <w:bottom w:val="none" w:sz="0" w:space="0" w:color="auto"/>
            <w:right w:val="none" w:sz="0" w:space="0" w:color="auto"/>
          </w:divBdr>
          <w:divsChild>
            <w:div w:id="1499149382">
              <w:marLeft w:val="0"/>
              <w:marRight w:val="0"/>
              <w:marTop w:val="120"/>
              <w:marBottom w:val="360"/>
              <w:divBdr>
                <w:top w:val="none" w:sz="0" w:space="0" w:color="auto"/>
                <w:left w:val="none" w:sz="0" w:space="0" w:color="auto"/>
                <w:bottom w:val="dotted" w:sz="6" w:space="18" w:color="000033"/>
                <w:right w:val="none" w:sz="0" w:space="0" w:color="auto"/>
              </w:divBdr>
              <w:divsChild>
                <w:div w:id="18340100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3409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Spillane</dc:creator>
  <cp:lastModifiedBy>James Varella</cp:lastModifiedBy>
  <cp:revision>2</cp:revision>
  <dcterms:created xsi:type="dcterms:W3CDTF">2020-10-02T15:43:00Z</dcterms:created>
  <dcterms:modified xsi:type="dcterms:W3CDTF">2020-10-02T15:43:00Z</dcterms:modified>
</cp:coreProperties>
</file>